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4" w:rsidRPr="004C4481" w:rsidRDefault="007840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4514850</wp:posOffset>
            </wp:positionH>
            <wp:positionV relativeFrom="margin">
              <wp:posOffset>-431165</wp:posOffset>
            </wp:positionV>
            <wp:extent cx="1652905" cy="1120775"/>
            <wp:effectExtent l="19050" t="0" r="4445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40FE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2595880</wp:posOffset>
            </wp:positionH>
            <wp:positionV relativeFrom="margin">
              <wp:posOffset>-431165</wp:posOffset>
            </wp:positionV>
            <wp:extent cx="1777365" cy="1120775"/>
            <wp:effectExtent l="19050" t="0" r="0" b="0"/>
            <wp:wrapSquare wrapText="bothSides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D34" w:rsidRPr="004C4481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-709295</wp:posOffset>
            </wp:positionV>
            <wp:extent cx="2084070" cy="1242695"/>
            <wp:effectExtent l="19050" t="0" r="0" b="0"/>
            <wp:wrapTopAndBottom/>
            <wp:docPr id="2" name="Picture 2" descr="WhatsApp Image 2020-01-26 at 11.08.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atsApp Image 2020-01-26 at 11.08.2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D34" w:rsidRPr="004C4481" w:rsidRDefault="00CA7D34" w:rsidP="00CA7D34">
      <w:pPr>
        <w:rPr>
          <w:rFonts w:ascii="Times New Roman" w:hAnsi="Times New Roman" w:cs="Times New Roman"/>
          <w:sz w:val="24"/>
          <w:szCs w:val="24"/>
        </w:rPr>
      </w:pPr>
    </w:p>
    <w:p w:rsidR="00CA7D34" w:rsidRPr="004C4481" w:rsidRDefault="00CA7D34" w:rsidP="00CA7D34">
      <w:pPr>
        <w:pStyle w:val="Paragrafoelenco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481">
        <w:rPr>
          <w:rFonts w:ascii="Times New Roman" w:hAnsi="Times New Roman" w:cs="Times New Roman"/>
          <w:sz w:val="24"/>
          <w:szCs w:val="24"/>
        </w:rPr>
        <w:t xml:space="preserve">L’Associazione culturale </w:t>
      </w:r>
      <w:proofErr w:type="spellStart"/>
      <w:r w:rsidRPr="004C4481">
        <w:rPr>
          <w:rFonts w:ascii="Times New Roman" w:hAnsi="Times New Roman" w:cs="Times New Roman"/>
          <w:sz w:val="24"/>
          <w:szCs w:val="24"/>
        </w:rPr>
        <w:t>Utòpia</w:t>
      </w:r>
      <w:proofErr w:type="spellEnd"/>
      <w:r w:rsidRPr="004C4481">
        <w:rPr>
          <w:rFonts w:ascii="Times New Roman" w:hAnsi="Times New Roman" w:cs="Times New Roman"/>
          <w:sz w:val="24"/>
          <w:szCs w:val="24"/>
        </w:rPr>
        <w:t xml:space="preserve"> è lieta di presentare la PRIMA edizione del Concorso nazionale “Kata</w:t>
      </w:r>
      <w:r w:rsidR="00A91019">
        <w:rPr>
          <w:rFonts w:ascii="Times New Roman" w:hAnsi="Times New Roman" w:cs="Times New Roman"/>
          <w:sz w:val="24"/>
          <w:szCs w:val="24"/>
        </w:rPr>
        <w:t>E</w:t>
      </w:r>
      <w:r w:rsidRPr="004C4481">
        <w:rPr>
          <w:rFonts w:ascii="Times New Roman" w:hAnsi="Times New Roman" w:cs="Times New Roman"/>
          <w:sz w:val="24"/>
          <w:szCs w:val="24"/>
        </w:rPr>
        <w:t>lla festival del Cinema e della Letteratura”.</w:t>
      </w:r>
    </w:p>
    <w:p w:rsidR="004B0B03" w:rsidRDefault="004B0B03" w:rsidP="004B0B03">
      <w:pPr>
        <w:pStyle w:val="Paragrafoelenco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1580515</wp:posOffset>
            </wp:positionH>
            <wp:positionV relativeFrom="margin">
              <wp:posOffset>2200910</wp:posOffset>
            </wp:positionV>
            <wp:extent cx="3264535" cy="1113155"/>
            <wp:effectExtent l="19050" t="0" r="0" b="0"/>
            <wp:wrapSquare wrapText="bothSides"/>
            <wp:docPr id="1" name="Immagine 1" descr="KATAELLA_TRASP_Tavola disegno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ELLA_TRASP_Tavola disegno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453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D34" w:rsidRPr="004C4481">
        <w:rPr>
          <w:rFonts w:ascii="Times New Roman" w:hAnsi="Times New Roman" w:cs="Times New Roman"/>
          <w:sz w:val="24"/>
          <w:szCs w:val="24"/>
        </w:rPr>
        <w:t>Esso si pone l’obiettivo di favorire la creatività, l’espressione artistica e la promozione degli autori del Cinema e della Letteratura che non hanno ancora conosciuto la notorietà presso il grande pubblico.</w:t>
      </w:r>
      <w:r w:rsidR="00CA7D34" w:rsidRPr="004C4481">
        <w:rPr>
          <w:rFonts w:ascii="Times New Roman" w:hAnsi="Times New Roman" w:cs="Times New Roman"/>
          <w:sz w:val="24"/>
          <w:szCs w:val="24"/>
        </w:rPr>
        <w:br/>
        <w:t>È aperto a tutti e non pone limiti d’età per i partecipanti (anche i minorenni possono iscriversi).</w:t>
      </w:r>
      <w:r w:rsidR="00CA7D34" w:rsidRPr="004C4481">
        <w:rPr>
          <w:rFonts w:ascii="Times New Roman" w:hAnsi="Times New Roman" w:cs="Times New Roman"/>
          <w:sz w:val="24"/>
          <w:szCs w:val="24"/>
        </w:rPr>
        <w:br/>
      </w:r>
    </w:p>
    <w:p w:rsidR="004B0B03" w:rsidRDefault="004B0B03" w:rsidP="004B0B03">
      <w:pPr>
        <w:pStyle w:val="Paragrafoelenco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0B03" w:rsidRDefault="004B0B03" w:rsidP="004B0B03">
      <w:pPr>
        <w:pStyle w:val="Paragrafoelenco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0B03" w:rsidRDefault="004B0B03" w:rsidP="004B0B03">
      <w:pPr>
        <w:pStyle w:val="Paragrafoelenco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0B03" w:rsidRDefault="004B0B03" w:rsidP="004B0B03">
      <w:pPr>
        <w:pStyle w:val="Paragrafoelenco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0B03" w:rsidRDefault="004B0B03" w:rsidP="004B0B03">
      <w:pPr>
        <w:pStyle w:val="Paragrafoelenco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0B03" w:rsidRDefault="004B0B03" w:rsidP="004B0B03">
      <w:pPr>
        <w:pStyle w:val="Paragrafoelenco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34" w:rsidRPr="004C4481" w:rsidRDefault="00CA7D34" w:rsidP="004B0B03">
      <w:pPr>
        <w:pStyle w:val="Paragrafoelenco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481">
        <w:rPr>
          <w:rFonts w:ascii="Times New Roman" w:hAnsi="Times New Roman" w:cs="Times New Roman"/>
          <w:sz w:val="24"/>
          <w:szCs w:val="24"/>
        </w:rPr>
        <w:t>Kata</w:t>
      </w:r>
      <w:r w:rsidR="00A91019">
        <w:rPr>
          <w:rFonts w:ascii="Times New Roman" w:hAnsi="Times New Roman" w:cs="Times New Roman"/>
          <w:sz w:val="24"/>
          <w:szCs w:val="24"/>
        </w:rPr>
        <w:t>E</w:t>
      </w:r>
      <w:r w:rsidRPr="004C4481">
        <w:rPr>
          <w:rFonts w:ascii="Times New Roman" w:hAnsi="Times New Roman" w:cs="Times New Roman"/>
          <w:sz w:val="24"/>
          <w:szCs w:val="24"/>
        </w:rPr>
        <w:t>lla è la fusione di più anime che contraddistinguono Castellammare di Stabia, città in cui prende forma e si svolge l’evento. Il Santo Patrono di Castellammare è Catello, protettore dei forestieri, non certamente intesi come turisti o stranieri. Catello è il patrono dei forestieri per la cordialità mostrata nei confronti dei profughi e dei bisognosi. Alcuni recenti studi, tra l’altro, fanno ipotizzare che Catello sia stato egli stesso un forestiero, ossia un profugo, dal momento che il “territorium” stabiese è rimasto a lungo sotto il dominio bizantino, mantenendo un intenso scambio commerciale e culturale con l'Oriente e, in generale, con tutti i popoli che si affacciavano sul Mediterraneo. Catello potrebbe, quindi, aver avuto delle origini elleniche, come sembra indicare la stessa etimologia del nome: "</w:t>
      </w:r>
      <w:proofErr w:type="spellStart"/>
      <w:r w:rsidRPr="004C4481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4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481">
        <w:rPr>
          <w:rFonts w:ascii="Times New Roman" w:hAnsi="Times New Roman" w:cs="Times New Roman"/>
          <w:sz w:val="24"/>
          <w:szCs w:val="24"/>
        </w:rPr>
        <w:t>Ellas</w:t>
      </w:r>
      <w:proofErr w:type="spellEnd"/>
      <w:r w:rsidRPr="004C4481">
        <w:rPr>
          <w:rFonts w:ascii="Times New Roman" w:hAnsi="Times New Roman" w:cs="Times New Roman"/>
          <w:sz w:val="24"/>
          <w:szCs w:val="24"/>
        </w:rPr>
        <w:t xml:space="preserve">", ovvero "proveniente dalla Grecia". </w:t>
      </w:r>
    </w:p>
    <w:p w:rsidR="00CA7D34" w:rsidRPr="004C4481" w:rsidRDefault="00CA7D34" w:rsidP="00CA7D34">
      <w:pPr>
        <w:jc w:val="both"/>
        <w:rPr>
          <w:rFonts w:ascii="Times New Roman" w:hAnsi="Times New Roman" w:cs="Times New Roman"/>
          <w:b/>
          <w:bCs/>
          <w:color w:val="840000"/>
          <w:sz w:val="24"/>
          <w:szCs w:val="24"/>
        </w:rPr>
      </w:pPr>
      <w:r w:rsidRPr="004C4481">
        <w:rPr>
          <w:rFonts w:ascii="Times New Roman" w:hAnsi="Times New Roman" w:cs="Times New Roman"/>
          <w:sz w:val="24"/>
          <w:szCs w:val="24"/>
        </w:rPr>
        <w:t>Kata</w:t>
      </w:r>
      <w:r w:rsidR="00A91019">
        <w:rPr>
          <w:rFonts w:ascii="Times New Roman" w:hAnsi="Times New Roman" w:cs="Times New Roman"/>
          <w:sz w:val="24"/>
          <w:szCs w:val="24"/>
        </w:rPr>
        <w:t>E</w:t>
      </w:r>
      <w:r w:rsidRPr="004C4481">
        <w:rPr>
          <w:rFonts w:ascii="Times New Roman" w:hAnsi="Times New Roman" w:cs="Times New Roman"/>
          <w:sz w:val="24"/>
          <w:szCs w:val="24"/>
        </w:rPr>
        <w:t>lla è il festival del cinema e della letteratura, con l’obiettivo di valorizzare l’identità culturale della nostra terra, un’identità che è ricchezza in un mondo “profugo” di cultura. Kata</w:t>
      </w:r>
      <w:r w:rsidR="00A91019">
        <w:rPr>
          <w:rFonts w:ascii="Times New Roman" w:hAnsi="Times New Roman" w:cs="Times New Roman"/>
          <w:sz w:val="24"/>
          <w:szCs w:val="24"/>
        </w:rPr>
        <w:t>E</w:t>
      </w:r>
      <w:r w:rsidRPr="004C4481">
        <w:rPr>
          <w:rFonts w:ascii="Times New Roman" w:hAnsi="Times New Roman" w:cs="Times New Roman"/>
          <w:sz w:val="24"/>
          <w:szCs w:val="24"/>
        </w:rPr>
        <w:t xml:space="preserve">lla è il festival che abbatte i muri linguistici e culturali, accrescendo l’incontro di lingue e culture solo apparentemente in contrapposizione e favorendo la libera circolazione di idee e di persone attraverso la condivisione della scrittura e dell'arte visiva. </w:t>
      </w:r>
    </w:p>
    <w:p w:rsidR="008073E8" w:rsidRPr="004C4481" w:rsidRDefault="008073E8" w:rsidP="00CA7D34">
      <w:pPr>
        <w:rPr>
          <w:rFonts w:ascii="Times New Roman" w:hAnsi="Times New Roman" w:cs="Times New Roman"/>
          <w:sz w:val="24"/>
          <w:szCs w:val="24"/>
        </w:rPr>
      </w:pPr>
    </w:p>
    <w:p w:rsidR="00CA7D34" w:rsidRPr="004C4481" w:rsidRDefault="00CA7D34" w:rsidP="00CA7D34">
      <w:pPr>
        <w:jc w:val="both"/>
        <w:rPr>
          <w:rFonts w:ascii="Times New Roman" w:hAnsi="Times New Roman" w:cs="Times New Roman"/>
          <w:b/>
          <w:bCs/>
          <w:color w:val="840000"/>
          <w:sz w:val="24"/>
          <w:szCs w:val="24"/>
        </w:rPr>
      </w:pPr>
    </w:p>
    <w:p w:rsidR="00CA7D34" w:rsidRPr="004C4481" w:rsidRDefault="00CA7D34" w:rsidP="00CA7D34">
      <w:pPr>
        <w:jc w:val="center"/>
        <w:rPr>
          <w:rFonts w:ascii="Times New Roman" w:hAnsi="Times New Roman" w:cs="Times New Roman"/>
          <w:b/>
          <w:bCs/>
          <w:color w:val="840000"/>
          <w:sz w:val="24"/>
          <w:szCs w:val="24"/>
        </w:rPr>
      </w:pPr>
      <w:r w:rsidRPr="004C4481">
        <w:rPr>
          <w:rFonts w:ascii="Times New Roman" w:hAnsi="Times New Roman" w:cs="Times New Roman"/>
          <w:b/>
          <w:bCs/>
          <w:color w:val="840000"/>
          <w:sz w:val="24"/>
          <w:szCs w:val="24"/>
        </w:rPr>
        <w:t>CONCORSO CINEMATOGRAFICO</w:t>
      </w:r>
    </w:p>
    <w:p w:rsidR="00CA7D34" w:rsidRPr="004C4481" w:rsidRDefault="00CA7D34" w:rsidP="00CA7D34">
      <w:pPr>
        <w:jc w:val="center"/>
        <w:rPr>
          <w:rFonts w:ascii="Times New Roman" w:hAnsi="Times New Roman" w:cs="Times New Roman"/>
          <w:b/>
          <w:bCs/>
          <w:color w:val="840000"/>
          <w:sz w:val="24"/>
          <w:szCs w:val="24"/>
        </w:rPr>
      </w:pPr>
    </w:p>
    <w:p w:rsidR="00CA7D34" w:rsidRPr="004C4481" w:rsidRDefault="00CA7D34" w:rsidP="00CA7D34">
      <w:pPr>
        <w:rPr>
          <w:rFonts w:ascii="Times New Roman" w:hAnsi="Times New Roman" w:cs="Times New Roman"/>
          <w:sz w:val="24"/>
          <w:szCs w:val="24"/>
        </w:rPr>
      </w:pPr>
      <w:r w:rsidRPr="004C4481">
        <w:rPr>
          <w:rFonts w:ascii="Times New Roman" w:hAnsi="Times New Roman" w:cs="Times New Roman"/>
          <w:sz w:val="24"/>
          <w:szCs w:val="24"/>
        </w:rPr>
        <w:t>Il concorso cinematografico si articola nelle seguenti sezioni:</w:t>
      </w:r>
    </w:p>
    <w:p w:rsidR="00CA7D34" w:rsidRPr="004C4481" w:rsidRDefault="00CA7D34" w:rsidP="00CA7D34">
      <w:pPr>
        <w:rPr>
          <w:rFonts w:ascii="Times New Roman" w:hAnsi="Times New Roman" w:cs="Times New Roman"/>
          <w:sz w:val="24"/>
          <w:szCs w:val="24"/>
        </w:rPr>
      </w:pPr>
    </w:p>
    <w:p w:rsidR="00CA7D34" w:rsidRPr="004C4481" w:rsidRDefault="00CA7D34" w:rsidP="00CA7D34">
      <w:pPr>
        <w:rPr>
          <w:rFonts w:ascii="Times New Roman" w:hAnsi="Times New Roman" w:cs="Times New Roman"/>
          <w:sz w:val="24"/>
          <w:szCs w:val="24"/>
        </w:rPr>
      </w:pPr>
      <w:r w:rsidRPr="004C4481">
        <w:rPr>
          <w:rFonts w:ascii="Times New Roman" w:hAnsi="Times New Roman" w:cs="Times New Roman"/>
          <w:b/>
          <w:sz w:val="24"/>
          <w:szCs w:val="24"/>
        </w:rPr>
        <w:t>Sezione A - Lungometraggi</w:t>
      </w:r>
      <w:r w:rsidR="00784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0FE">
        <w:rPr>
          <w:rFonts w:ascii="Times New Roman" w:hAnsi="Times New Roman" w:cs="Times New Roman"/>
          <w:sz w:val="24"/>
          <w:szCs w:val="24"/>
          <w:shd w:val="clear" w:color="auto" w:fill="FFFFFF"/>
        </w:rPr>
        <w:t>(60 minuti o più)</w:t>
      </w:r>
      <w:r w:rsidR="004C4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4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840F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Premio Natale </w:t>
      </w:r>
      <w:proofErr w:type="spellStart"/>
      <w:r w:rsidR="007840F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Montillo</w:t>
      </w:r>
      <w:proofErr w:type="spellEnd"/>
      <w:r w:rsidR="007840F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4C4481">
        <w:rPr>
          <w:rFonts w:ascii="Times New Roman" w:hAnsi="Times New Roman" w:cs="Times New Roman"/>
          <w:sz w:val="24"/>
          <w:szCs w:val="24"/>
        </w:rPr>
        <w:br/>
        <w:t>-</w:t>
      </w:r>
      <w:r w:rsidRPr="004C4481">
        <w:rPr>
          <w:rFonts w:ascii="Times New Roman" w:hAnsi="Times New Roman" w:cs="Times New Roman"/>
          <w:sz w:val="24"/>
          <w:szCs w:val="24"/>
        </w:rPr>
        <w:t>Sono accettati tutti i generi di film (commedie, drammatici, fantasy, horror, documentari, videoclip,</w:t>
      </w:r>
      <w:r w:rsidR="004B0B03" w:rsidRPr="004C4481">
        <w:rPr>
          <w:rFonts w:ascii="Times New Roman" w:hAnsi="Times New Roman" w:cs="Times New Roman"/>
          <w:sz w:val="24"/>
          <w:szCs w:val="24"/>
        </w:rPr>
        <w:t>video arte</w:t>
      </w:r>
      <w:r w:rsidRPr="004C4481">
        <w:rPr>
          <w:rFonts w:ascii="Times New Roman" w:hAnsi="Times New Roman" w:cs="Times New Roman"/>
          <w:sz w:val="24"/>
          <w:szCs w:val="24"/>
        </w:rPr>
        <w:t>, ecc.).</w:t>
      </w:r>
    </w:p>
    <w:p w:rsidR="00CA7D34" w:rsidRPr="004C4481" w:rsidRDefault="004C4481" w:rsidP="00CA7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7D34" w:rsidRPr="004C4481">
        <w:rPr>
          <w:rFonts w:ascii="Times New Roman" w:hAnsi="Times New Roman" w:cs="Times New Roman"/>
          <w:sz w:val="24"/>
          <w:szCs w:val="24"/>
        </w:rPr>
        <w:t>I film stranieri (o non in lingua) saranno considerati solo se sottotitolati in inglese e in italiano</w:t>
      </w:r>
    </w:p>
    <w:p w:rsidR="004C4481" w:rsidRDefault="004C4481" w:rsidP="00CA7D34">
      <w:pPr>
        <w:rPr>
          <w:rFonts w:ascii="Times New Roman" w:hAnsi="Times New Roman" w:cs="Times New Roman"/>
          <w:b/>
          <w:sz w:val="24"/>
          <w:szCs w:val="24"/>
        </w:rPr>
      </w:pPr>
    </w:p>
    <w:p w:rsidR="004C4481" w:rsidRPr="004C4481" w:rsidRDefault="00CA7D34" w:rsidP="00CA7D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481">
        <w:rPr>
          <w:rFonts w:ascii="Times New Roman" w:hAnsi="Times New Roman" w:cs="Times New Roman"/>
          <w:b/>
          <w:sz w:val="24"/>
          <w:szCs w:val="24"/>
        </w:rPr>
        <w:t>Sezione B - Cortometraggi</w:t>
      </w:r>
      <w:r w:rsidR="004C4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481" w:rsidRPr="004C4481">
        <w:rPr>
          <w:rFonts w:ascii="Times New Roman" w:hAnsi="Times New Roman" w:cs="Times New Roman"/>
          <w:sz w:val="24"/>
          <w:szCs w:val="24"/>
        </w:rPr>
        <w:t>(</w:t>
      </w:r>
      <w:r w:rsidR="004C4481" w:rsidRPr="004C4481">
        <w:rPr>
          <w:rFonts w:ascii="Times New Roman" w:hAnsi="Times New Roman" w:cs="Times New Roman"/>
          <w:sz w:val="24"/>
          <w:szCs w:val="24"/>
          <w:shd w:val="clear" w:color="auto" w:fill="FFFFFF"/>
        </w:rPr>
        <w:t>da 1 a 59 minuti)</w:t>
      </w:r>
      <w:r w:rsidR="00784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7840F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Premio Italo </w:t>
      </w:r>
      <w:proofErr w:type="spellStart"/>
      <w:r w:rsidR="007840F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Celoro</w:t>
      </w:r>
      <w:proofErr w:type="spellEnd"/>
    </w:p>
    <w:p w:rsidR="00CA7D34" w:rsidRDefault="004C4481" w:rsidP="00CA7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7D34" w:rsidRPr="004C4481">
        <w:rPr>
          <w:rFonts w:ascii="Times New Roman" w:hAnsi="Times New Roman" w:cs="Times New Roman"/>
          <w:sz w:val="24"/>
          <w:szCs w:val="24"/>
        </w:rPr>
        <w:t>Il tema del cortometraggio è libero</w:t>
      </w:r>
      <w:r w:rsidR="004B0B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CA7D34" w:rsidRPr="004C4481">
        <w:rPr>
          <w:rFonts w:ascii="Times New Roman" w:hAnsi="Times New Roman" w:cs="Times New Roman"/>
          <w:sz w:val="24"/>
          <w:szCs w:val="24"/>
        </w:rPr>
        <w:t>I cortometraggi stranieri (o non in lingua) saranno considerati solo se sottotitolati in inglese e in italiano</w:t>
      </w:r>
    </w:p>
    <w:p w:rsidR="004B0B03" w:rsidRPr="004C4481" w:rsidRDefault="004B0B03" w:rsidP="00CA7D34">
      <w:pPr>
        <w:rPr>
          <w:rFonts w:ascii="Times New Roman" w:hAnsi="Times New Roman" w:cs="Times New Roman"/>
          <w:sz w:val="24"/>
          <w:szCs w:val="24"/>
        </w:rPr>
      </w:pPr>
    </w:p>
    <w:p w:rsidR="004F18E8" w:rsidRDefault="00730BF1" w:rsidP="00535D5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5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ISCRIZIONE</w:t>
      </w:r>
      <w:r w:rsidR="00535D5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18E8" w:rsidRPr="004F18E8">
        <w:rPr>
          <w:rFonts w:ascii="Times New Roman" w:hAnsi="Times New Roman" w:cs="Times New Roman"/>
          <w:sz w:val="24"/>
          <w:szCs w:val="24"/>
          <w:shd w:val="clear" w:color="auto" w:fill="FFFFFF"/>
        </w:rPr>
        <w:t>I concorrenti possono scegliere di partecipare al Festival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F18E8" w:rsidRPr="004F1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preferibilmente, </w:t>
      </w:r>
      <w:r w:rsidR="004F18E8" w:rsidRPr="004F18E8">
        <w:rPr>
          <w:rFonts w:ascii="Times New Roman" w:hAnsi="Times New Roman" w:cs="Times New Roman"/>
          <w:sz w:val="24"/>
          <w:szCs w:val="24"/>
          <w:shd w:val="clear" w:color="auto" w:fill="FFFFFF"/>
        </w:rPr>
        <w:t>attrave</w:t>
      </w:r>
      <w:r w:rsidR="004F18E8">
        <w:rPr>
          <w:rFonts w:ascii="Times New Roman" w:hAnsi="Times New Roman" w:cs="Times New Roman"/>
          <w:sz w:val="24"/>
          <w:szCs w:val="24"/>
          <w:shd w:val="clear" w:color="auto" w:fill="FFFFFF"/>
        </w:rPr>
        <w:t>rso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1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 caricamento del video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formato </w:t>
      </w:r>
      <w:r>
        <w:t>MP4 o MPEG2-Video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1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sulla piattaforma </w:t>
      </w:r>
      <w:r w:rsidR="00535D57" w:rsidRPr="00535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</w:t>
      </w:r>
      <w:r w:rsidR="004F18E8" w:rsidRPr="004F18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ttps://festhome.com/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o, in alternativa, mediante Posta elettronica, all' indirizzo </w:t>
      </w:r>
      <w:r w:rsidR="00C31E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redazione@kataella.it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F1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inviando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 </w:t>
      </w:r>
      <w:r w:rsidRPr="004F18E8">
        <w:rPr>
          <w:rFonts w:ascii="Times New Roman" w:hAnsi="Times New Roman" w:cs="Times New Roman"/>
          <w:sz w:val="24"/>
          <w:szCs w:val="24"/>
          <w:shd w:val="clear" w:color="auto" w:fill="FFFFFF"/>
        </w:rPr>
        <w:t>link dove poter visualizzare l’opera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35D57" w:rsidRDefault="00535D57" w:rsidP="00535D57">
      <w:pPr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 entrambi i casi, i</w:t>
      </w:r>
      <w:r w:rsidR="004F18E8" w:rsidRPr="004F1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partecipanti dovranno</w:t>
      </w:r>
      <w:r w:rsidR="004F1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compilare il modulo d' iscrizione</w:t>
      </w:r>
      <w:r w:rsidR="00730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0BF1" w:rsidRPr="00730BF1">
        <w:rPr>
          <w:rFonts w:ascii="Times New Roman" w:hAnsi="Times New Roman" w:cs="Times New Roman"/>
          <w:sz w:val="24"/>
        </w:rPr>
        <w:t>(con annessa LIBERATORIA)</w:t>
      </w:r>
      <w:r w:rsidR="00730BF1" w:rsidRPr="00730BF1">
        <w:rPr>
          <w:sz w:val="24"/>
        </w:rPr>
        <w:t xml:space="preserve"> </w:t>
      </w:r>
      <w:r w:rsidR="00730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="004F18E8" w:rsidRPr="004F1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caricare anche i seguenti materiali di accompagnamento</w:t>
      </w:r>
      <w:r w:rsidR="004F18E8" w:rsidRPr="00730BF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: </w:t>
      </w:r>
      <w:r w:rsidR="009C0DD7" w:rsidRPr="00730BF1">
        <w:rPr>
          <w:rFonts w:ascii="Times New Roman" w:hAnsi="Times New Roman" w:cs="Times New Roman"/>
          <w:sz w:val="24"/>
        </w:rPr>
        <w:t>copia di un</w:t>
      </w:r>
      <w:r w:rsidR="00730BF1" w:rsidRPr="00730BF1">
        <w:rPr>
          <w:rFonts w:ascii="Times New Roman" w:hAnsi="Times New Roman" w:cs="Times New Roman"/>
          <w:sz w:val="24"/>
        </w:rPr>
        <w:t xml:space="preserve"> documento valido di identità; </w:t>
      </w:r>
      <w:r w:rsidR="009C0DD7" w:rsidRPr="00730BF1">
        <w:rPr>
          <w:rFonts w:ascii="Times New Roman" w:hAnsi="Times New Roman" w:cs="Times New Roman"/>
          <w:sz w:val="24"/>
        </w:rPr>
        <w:t xml:space="preserve"> locandina dell'opera in formato PDF o Jpeg, possibilmente in alta risoluzione.</w:t>
      </w:r>
    </w:p>
    <w:p w:rsidR="00535D57" w:rsidRDefault="00535D57" w:rsidP="00535D57">
      <w:pPr>
        <w:jc w:val="both"/>
        <w:rPr>
          <w:sz w:val="24"/>
        </w:rPr>
      </w:pPr>
    </w:p>
    <w:p w:rsidR="00535D57" w:rsidRDefault="00535D57" w:rsidP="00535D57">
      <w:pPr>
        <w:jc w:val="both"/>
        <w:rPr>
          <w:rFonts w:ascii="Times New Roman" w:hAnsi="Times New Roman" w:cs="Times New Roman"/>
          <w:sz w:val="24"/>
          <w:szCs w:val="24"/>
        </w:rPr>
      </w:pPr>
      <w:r w:rsidRPr="00B665B0">
        <w:rPr>
          <w:rFonts w:ascii="Times New Roman" w:hAnsi="Times New Roman" w:cs="Times New Roman"/>
          <w:b/>
          <w:sz w:val="24"/>
          <w:szCs w:val="24"/>
        </w:rPr>
        <w:t>SCADENZA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t>Le</w:t>
      </w:r>
      <w:r>
        <w:rPr>
          <w:rFonts w:ascii="Times New Roman" w:hAnsi="Times New Roman" w:cs="Times New Roman"/>
          <w:sz w:val="24"/>
          <w:szCs w:val="24"/>
        </w:rPr>
        <w:t xml:space="preserve"> candidature dovranno essere inviate entro le ore 24.00 del </w:t>
      </w:r>
      <w:r w:rsidR="007840F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Aprile 2020.</w:t>
      </w:r>
    </w:p>
    <w:p w:rsidR="00535D57" w:rsidRPr="00CB183A" w:rsidRDefault="00535D57" w:rsidP="00535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br/>
      </w:r>
      <w:r w:rsidRPr="00B665B0">
        <w:rPr>
          <w:rFonts w:ascii="Times New Roman" w:hAnsi="Times New Roman" w:cs="Times New Roman"/>
          <w:b/>
          <w:sz w:val="24"/>
          <w:szCs w:val="24"/>
        </w:rPr>
        <w:t>QUOTA D’ ISCRIZIONE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B183A">
        <w:rPr>
          <w:rFonts w:ascii="Times New Roman" w:hAnsi="Times New Roman" w:cs="Times New Roman"/>
          <w:sz w:val="24"/>
          <w:szCs w:val="24"/>
        </w:rPr>
        <w:t xml:space="preserve"> La quota di partecipazione, per ogni sezione, è fissata in </w:t>
      </w:r>
      <w:r w:rsidRPr="00CB183A">
        <w:rPr>
          <w:rFonts w:ascii="Times New Roman" w:hAnsi="Times New Roman" w:cs="Times New Roman"/>
          <w:b/>
          <w:sz w:val="24"/>
          <w:szCs w:val="24"/>
        </w:rPr>
        <w:t>euro 15,00</w:t>
      </w:r>
      <w:r w:rsidRPr="00CB183A">
        <w:rPr>
          <w:rFonts w:ascii="Times New Roman" w:hAnsi="Times New Roman" w:cs="Times New Roman"/>
          <w:sz w:val="24"/>
          <w:szCs w:val="24"/>
        </w:rPr>
        <w:t xml:space="preserve">. Il pagamento dovrà essere effettuato ENTRO e NON </w:t>
      </w:r>
      <w:r w:rsidR="007840FE">
        <w:rPr>
          <w:rFonts w:ascii="Times New Roman" w:hAnsi="Times New Roman" w:cs="Times New Roman"/>
          <w:sz w:val="24"/>
          <w:szCs w:val="24"/>
        </w:rPr>
        <w:t>OLTRE il termine indicato del 15</w:t>
      </w:r>
      <w:r w:rsidRPr="00CB183A">
        <w:rPr>
          <w:rFonts w:ascii="Times New Roman" w:hAnsi="Times New Roman" w:cs="Times New Roman"/>
          <w:sz w:val="24"/>
          <w:szCs w:val="24"/>
        </w:rPr>
        <w:t xml:space="preserve"> Aprile 2020, </w:t>
      </w:r>
      <w:r w:rsidR="007840FE" w:rsidRPr="003A6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tramite </w:t>
      </w:r>
      <w:proofErr w:type="spellStart"/>
      <w:r w:rsidR="007840FE" w:rsidRPr="003A6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Paypal</w:t>
      </w:r>
      <w:proofErr w:type="spellEnd"/>
      <w:r w:rsidR="007840FE" w:rsidRPr="003A6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utilizzando la funzione “invia denaro” all’account </w:t>
      </w:r>
      <w:r w:rsidR="007840FE" w:rsidRPr="00C31ED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utopiastabia@gmail.com</w:t>
      </w:r>
      <w:r w:rsidR="00C31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indicano nell' oggetto il titolo dell' opera e il nome dell' autore.</w:t>
      </w:r>
    </w:p>
    <w:p w:rsidR="00535D57" w:rsidRDefault="00535D57" w:rsidP="00535D57">
      <w:pPr>
        <w:rPr>
          <w:sz w:val="24"/>
        </w:rPr>
      </w:pPr>
    </w:p>
    <w:p w:rsidR="00535D57" w:rsidRDefault="00535D57" w:rsidP="00535D57">
      <w:pPr>
        <w:rPr>
          <w:rFonts w:ascii="Times New Roman" w:hAnsi="Times New Roman" w:cs="Times New Roman"/>
          <w:sz w:val="24"/>
          <w:szCs w:val="24"/>
        </w:rPr>
      </w:pPr>
      <w:r w:rsidRPr="00B665B0">
        <w:rPr>
          <w:rFonts w:ascii="Times New Roman" w:hAnsi="Times New Roman" w:cs="Times New Roman"/>
          <w:b/>
          <w:sz w:val="24"/>
          <w:szCs w:val="24"/>
        </w:rPr>
        <w:t>PRESELEZIONE:</w:t>
      </w:r>
      <w:r w:rsidRPr="00B665B0">
        <w:rPr>
          <w:rFonts w:ascii="Times New Roman" w:hAnsi="Times New Roman" w:cs="Times New Roman"/>
          <w:sz w:val="24"/>
          <w:szCs w:val="24"/>
        </w:rPr>
        <w:t xml:space="preserve"> Le candidature pervenute verranno visionate e preselezionate da </w:t>
      </w:r>
      <w:r>
        <w:rPr>
          <w:rFonts w:ascii="Times New Roman" w:hAnsi="Times New Roman" w:cs="Times New Roman"/>
          <w:sz w:val="24"/>
          <w:szCs w:val="24"/>
        </w:rPr>
        <w:t>un comitato</w:t>
      </w:r>
      <w:r w:rsidRPr="00B665B0">
        <w:rPr>
          <w:rFonts w:ascii="Times New Roman" w:hAnsi="Times New Roman" w:cs="Times New Roman"/>
          <w:sz w:val="24"/>
          <w:szCs w:val="24"/>
        </w:rPr>
        <w:t xml:space="preserve"> il cui giudizio sarà insindacabile. Ess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665B0">
        <w:rPr>
          <w:rFonts w:ascii="Times New Roman" w:hAnsi="Times New Roman" w:cs="Times New Roman"/>
          <w:sz w:val="24"/>
          <w:szCs w:val="24"/>
        </w:rPr>
        <w:t xml:space="preserve"> opererà in modo indipendente e seguendo le indicazioni del presente regolamento. </w:t>
      </w:r>
      <w:r>
        <w:rPr>
          <w:rFonts w:ascii="Times New Roman" w:hAnsi="Times New Roman" w:cs="Times New Roman"/>
          <w:sz w:val="24"/>
          <w:szCs w:val="24"/>
        </w:rPr>
        <w:t>Il comitato</w:t>
      </w:r>
      <w:r w:rsidRPr="00B665B0">
        <w:rPr>
          <w:rFonts w:ascii="Times New Roman" w:hAnsi="Times New Roman" w:cs="Times New Roman"/>
          <w:sz w:val="24"/>
          <w:szCs w:val="24"/>
        </w:rPr>
        <w:t xml:space="preserve"> avrà il compito di procedere alla preselezione delle opere </w:t>
      </w:r>
      <w:r>
        <w:rPr>
          <w:rFonts w:ascii="Times New Roman" w:hAnsi="Times New Roman" w:cs="Times New Roman"/>
          <w:sz w:val="24"/>
          <w:szCs w:val="24"/>
        </w:rPr>
        <w:t>tenendo</w:t>
      </w:r>
      <w:r w:rsidRPr="00B665B0">
        <w:rPr>
          <w:rFonts w:ascii="Times New Roman" w:hAnsi="Times New Roman" w:cs="Times New Roman"/>
          <w:sz w:val="24"/>
          <w:szCs w:val="24"/>
        </w:rPr>
        <w:t xml:space="preserve"> conto sia della tecnica di realizzazione sia delle modalità di espressione adottate dall’autore per la trattazione dei temi. </w:t>
      </w:r>
    </w:p>
    <w:p w:rsidR="00535D57" w:rsidRDefault="00535D57" w:rsidP="00535D57">
      <w:pPr>
        <w:rPr>
          <w:rFonts w:ascii="Times New Roman" w:hAnsi="Times New Roman" w:cs="Times New Roman"/>
          <w:sz w:val="24"/>
          <w:szCs w:val="24"/>
        </w:rPr>
      </w:pPr>
    </w:p>
    <w:p w:rsidR="00535D57" w:rsidRPr="00B665B0" w:rsidRDefault="00535D57" w:rsidP="0053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GIURIE:</w:t>
      </w:r>
      <w:r w:rsidRPr="00B665B0">
        <w:rPr>
          <w:rFonts w:ascii="Times New Roman" w:hAnsi="Times New Roman" w:cs="Times New Roman"/>
          <w:sz w:val="24"/>
          <w:szCs w:val="24"/>
        </w:rPr>
        <w:t xml:space="preserve"> Le opere prescelte </w:t>
      </w:r>
      <w:r>
        <w:rPr>
          <w:rFonts w:ascii="Times New Roman" w:hAnsi="Times New Roman" w:cs="Times New Roman"/>
          <w:sz w:val="24"/>
          <w:szCs w:val="24"/>
        </w:rPr>
        <w:t>dal comitato</w:t>
      </w:r>
      <w:r w:rsidRPr="00B665B0">
        <w:rPr>
          <w:rFonts w:ascii="Times New Roman" w:hAnsi="Times New Roman" w:cs="Times New Roman"/>
          <w:sz w:val="24"/>
          <w:szCs w:val="24"/>
        </w:rPr>
        <w:t xml:space="preserve"> verranno</w:t>
      </w:r>
      <w:r>
        <w:rPr>
          <w:rFonts w:ascii="Times New Roman" w:hAnsi="Times New Roman" w:cs="Times New Roman"/>
          <w:sz w:val="24"/>
          <w:szCs w:val="24"/>
        </w:rPr>
        <w:t xml:space="preserve"> poi visionate e giudicate dalle seguenti Giurie, che</w:t>
      </w:r>
      <w:r w:rsidRPr="00B665B0">
        <w:rPr>
          <w:rFonts w:ascii="Times New Roman" w:hAnsi="Times New Roman" w:cs="Times New Roman"/>
          <w:sz w:val="24"/>
          <w:szCs w:val="24"/>
        </w:rPr>
        <w:t xml:space="preserve"> avranno il compito di selezionare le opere vincitrici </w:t>
      </w:r>
      <w:r>
        <w:rPr>
          <w:rFonts w:ascii="Times New Roman" w:hAnsi="Times New Roman" w:cs="Times New Roman"/>
          <w:sz w:val="24"/>
          <w:szCs w:val="24"/>
        </w:rPr>
        <w:t>a cui</w:t>
      </w:r>
      <w:r w:rsidRPr="00B665B0">
        <w:rPr>
          <w:rFonts w:ascii="Times New Roman" w:hAnsi="Times New Roman" w:cs="Times New Roman"/>
          <w:sz w:val="24"/>
          <w:szCs w:val="24"/>
        </w:rPr>
        <w:t xml:space="preserve"> assegnare i premi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6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D57" w:rsidRPr="00B665B0" w:rsidRDefault="00535D57" w:rsidP="0053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65B0">
        <w:rPr>
          <w:rFonts w:ascii="Times New Roman" w:hAnsi="Times New Roman" w:cs="Times New Roman"/>
          <w:b/>
          <w:sz w:val="24"/>
          <w:szCs w:val="24"/>
        </w:rPr>
        <w:t>Giuria Tecnica</w:t>
      </w:r>
      <w:r>
        <w:rPr>
          <w:rFonts w:ascii="Times New Roman" w:hAnsi="Times New Roman" w:cs="Times New Roman"/>
          <w:sz w:val="24"/>
          <w:szCs w:val="24"/>
        </w:rPr>
        <w:t>, composta da</w:t>
      </w:r>
      <w:r w:rsidRPr="00B665B0">
        <w:rPr>
          <w:rFonts w:ascii="Times New Roman" w:hAnsi="Times New Roman" w:cs="Times New Roman"/>
          <w:sz w:val="24"/>
          <w:szCs w:val="24"/>
        </w:rPr>
        <w:t xml:space="preserve"> personalità del teatro,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Pr="00B665B0">
        <w:rPr>
          <w:rFonts w:ascii="Times New Roman" w:hAnsi="Times New Roman" w:cs="Times New Roman"/>
          <w:sz w:val="24"/>
          <w:szCs w:val="24"/>
        </w:rPr>
        <w:t>cinema e del giornalismo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65B0">
        <w:rPr>
          <w:rFonts w:ascii="Times New Roman" w:hAnsi="Times New Roman" w:cs="Times New Roman"/>
          <w:sz w:val="24"/>
          <w:szCs w:val="24"/>
        </w:rPr>
        <w:t xml:space="preserve"> i cui nomi verranno pubblicati sul sito dell'evento; </w:t>
      </w:r>
    </w:p>
    <w:p w:rsidR="00535D57" w:rsidRDefault="00535D57" w:rsidP="00535D57">
      <w:pPr>
        <w:rPr>
          <w:rFonts w:ascii="Times New Roman" w:hAnsi="Times New Roman" w:cs="Times New Roman"/>
          <w:sz w:val="24"/>
          <w:szCs w:val="24"/>
        </w:rPr>
      </w:pPr>
      <w:r w:rsidRPr="00B665B0">
        <w:rPr>
          <w:rFonts w:ascii="Times New Roman" w:hAnsi="Times New Roman" w:cs="Times New Roman"/>
          <w:sz w:val="24"/>
          <w:szCs w:val="24"/>
        </w:rPr>
        <w:t xml:space="preserve">- </w:t>
      </w:r>
      <w:r w:rsidRPr="00B665B0">
        <w:rPr>
          <w:rFonts w:ascii="Times New Roman" w:hAnsi="Times New Roman" w:cs="Times New Roman"/>
          <w:b/>
          <w:sz w:val="24"/>
          <w:szCs w:val="24"/>
        </w:rPr>
        <w:t>Giuria Young</w:t>
      </w:r>
      <w:r w:rsidRPr="00B665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composta</w:t>
      </w:r>
      <w:r w:rsidRPr="00B665B0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 xml:space="preserve">giovani di età tra i 16 ed i </w:t>
      </w:r>
      <w:r w:rsidR="00EB01A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anni.</w:t>
      </w:r>
    </w:p>
    <w:p w:rsidR="00535D57" w:rsidRDefault="00535D57" w:rsidP="00730BF1">
      <w:pPr>
        <w:rPr>
          <w:rFonts w:ascii="Times New Roman" w:hAnsi="Times New Roman" w:cs="Times New Roman"/>
          <w:sz w:val="24"/>
        </w:rPr>
      </w:pPr>
    </w:p>
    <w:p w:rsidR="00FC46BE" w:rsidRPr="00FC46BE" w:rsidRDefault="00535D57" w:rsidP="00730BF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SELEZIONE</w:t>
      </w:r>
      <w:r w:rsidRPr="00535D57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730BF1" w:rsidRPr="00730BF1">
        <w:rPr>
          <w:rFonts w:ascii="Times New Roman" w:hAnsi="Times New Roman" w:cs="Times New Roman"/>
          <w:sz w:val="24"/>
        </w:rPr>
        <w:t>In caso di selezione al gruppo dei finalisti, i materiali dov</w:t>
      </w:r>
      <w:r w:rsidR="00730BF1">
        <w:rPr>
          <w:rFonts w:ascii="Times New Roman" w:hAnsi="Times New Roman" w:cs="Times New Roman"/>
          <w:sz w:val="24"/>
        </w:rPr>
        <w:t xml:space="preserve">ranno essere inviati </w:t>
      </w:r>
      <w:r w:rsidR="00730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mediante Posta elettronica, all' indirizzo </w:t>
      </w:r>
      <w:r w:rsidR="00C31E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redazione@kataella.it</w:t>
      </w:r>
      <w:r w:rsidR="00730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30BF1" w:rsidRPr="004F1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inviando </w:t>
      </w:r>
      <w:r w:rsidR="00730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 </w:t>
      </w:r>
      <w:r w:rsidR="00730BF1" w:rsidRPr="004F18E8">
        <w:rPr>
          <w:rFonts w:ascii="Times New Roman" w:hAnsi="Times New Roman" w:cs="Times New Roman"/>
          <w:sz w:val="24"/>
          <w:szCs w:val="24"/>
          <w:shd w:val="clear" w:color="auto" w:fill="FFFFFF"/>
        </w:rPr>
        <w:t>link dove poter visualizzare l’opera</w:t>
      </w:r>
      <w:r w:rsidR="00730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alta definizione</w:t>
      </w:r>
      <w:r w:rsidR="00FC46BE">
        <w:rPr>
          <w:rFonts w:ascii="Times New Roman" w:hAnsi="Times New Roman" w:cs="Times New Roman"/>
          <w:sz w:val="24"/>
        </w:rPr>
        <w:t>. I finalisti dovranno, altresì, allegare:</w:t>
      </w:r>
    </w:p>
    <w:p w:rsidR="00535D57" w:rsidRDefault="00535D57" w:rsidP="00730BF1">
      <w:pPr>
        <w:rPr>
          <w:rFonts w:ascii="Times New Roman" w:hAnsi="Times New Roman" w:cs="Times New Roman"/>
          <w:sz w:val="24"/>
          <w:szCs w:val="24"/>
        </w:rPr>
      </w:pPr>
    </w:p>
    <w:p w:rsidR="00FC46BE" w:rsidRPr="00FC46BE" w:rsidRDefault="00FC46BE" w:rsidP="00730BF1">
      <w:pPr>
        <w:rPr>
          <w:rFonts w:ascii="Times New Roman" w:hAnsi="Times New Roman" w:cs="Times New Roman"/>
          <w:sz w:val="24"/>
          <w:szCs w:val="24"/>
        </w:rPr>
      </w:pPr>
      <w:r w:rsidRPr="00FC46BE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30BF1" w:rsidRPr="00FC46BE">
        <w:rPr>
          <w:rFonts w:ascii="Times New Roman" w:hAnsi="Times New Roman" w:cs="Times New Roman"/>
          <w:sz w:val="24"/>
          <w:szCs w:val="24"/>
        </w:rPr>
        <w:t>railer del film per scopi promozionali con so</w:t>
      </w:r>
      <w:r w:rsidRPr="00FC46BE">
        <w:rPr>
          <w:rFonts w:ascii="Times New Roman" w:hAnsi="Times New Roman" w:cs="Times New Roman"/>
          <w:sz w:val="24"/>
          <w:szCs w:val="24"/>
        </w:rPr>
        <w:t>ttotitoli in inglese e italiano (</w:t>
      </w:r>
      <w:proofErr w:type="spellStart"/>
      <w:r w:rsidR="00730BF1" w:rsidRPr="00FC46BE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="00730BF1" w:rsidRPr="00FC46BE">
        <w:rPr>
          <w:rFonts w:ascii="Times New Roman" w:hAnsi="Times New Roman" w:cs="Times New Roman"/>
          <w:sz w:val="24"/>
          <w:szCs w:val="24"/>
        </w:rPr>
        <w:t>, h264, mpeg4</w:t>
      </w:r>
      <w:r w:rsidRPr="00FC46BE">
        <w:rPr>
          <w:rFonts w:ascii="Times New Roman" w:hAnsi="Times New Roman" w:cs="Times New Roman"/>
          <w:sz w:val="24"/>
          <w:szCs w:val="24"/>
        </w:rPr>
        <w:t>)</w:t>
      </w:r>
    </w:p>
    <w:p w:rsidR="00FC46BE" w:rsidRPr="00FC46BE" w:rsidRDefault="00FC46BE" w:rsidP="00FC46BE">
      <w:pPr>
        <w:rPr>
          <w:rFonts w:ascii="Times New Roman" w:hAnsi="Times New Roman" w:cs="Times New Roman"/>
          <w:sz w:val="24"/>
          <w:szCs w:val="24"/>
        </w:rPr>
      </w:pPr>
      <w:r w:rsidRPr="00FC46BE">
        <w:rPr>
          <w:rFonts w:ascii="Times New Roman" w:hAnsi="Times New Roman" w:cs="Times New Roman"/>
          <w:sz w:val="24"/>
          <w:szCs w:val="24"/>
        </w:rPr>
        <w:t>• Sinossi del film in inglese e italiano</w:t>
      </w:r>
    </w:p>
    <w:p w:rsidR="00FC46BE" w:rsidRPr="00FC46BE" w:rsidRDefault="00FC46BE" w:rsidP="00FC46BE">
      <w:pPr>
        <w:rPr>
          <w:rFonts w:ascii="Times New Roman" w:hAnsi="Times New Roman" w:cs="Times New Roman"/>
          <w:sz w:val="24"/>
          <w:szCs w:val="24"/>
        </w:rPr>
      </w:pPr>
      <w:r w:rsidRPr="00FC46BE">
        <w:rPr>
          <w:rFonts w:ascii="Times New Roman" w:hAnsi="Times New Roman" w:cs="Times New Roman"/>
          <w:sz w:val="24"/>
          <w:szCs w:val="24"/>
        </w:rPr>
        <w:t xml:space="preserve">• Biografia del regista in inglese e italiano (min 400 / </w:t>
      </w:r>
      <w:proofErr w:type="spellStart"/>
      <w:r w:rsidRPr="00FC46B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FC46BE">
        <w:rPr>
          <w:rFonts w:ascii="Times New Roman" w:hAnsi="Times New Roman" w:cs="Times New Roman"/>
          <w:sz w:val="24"/>
          <w:szCs w:val="24"/>
        </w:rPr>
        <w:t xml:space="preserve"> 500 caratteri, spazi inclusi) </w:t>
      </w:r>
    </w:p>
    <w:p w:rsidR="00FC46BE" w:rsidRPr="00FC46BE" w:rsidRDefault="00FC46BE" w:rsidP="00FC46BE">
      <w:pPr>
        <w:rPr>
          <w:rFonts w:ascii="Times New Roman" w:hAnsi="Times New Roman" w:cs="Times New Roman"/>
          <w:sz w:val="24"/>
          <w:szCs w:val="24"/>
        </w:rPr>
      </w:pPr>
      <w:r w:rsidRPr="00FC46BE">
        <w:rPr>
          <w:rFonts w:ascii="Times New Roman" w:hAnsi="Times New Roman" w:cs="Times New Roman"/>
          <w:sz w:val="24"/>
          <w:szCs w:val="24"/>
        </w:rPr>
        <w:t>• Filmografia del regista (elenco di titoli e anni di produzione) in inglese e italiano</w:t>
      </w:r>
    </w:p>
    <w:p w:rsidR="00FC46BE" w:rsidRPr="00FC46BE" w:rsidRDefault="00FC46BE" w:rsidP="00FC46BE">
      <w:pPr>
        <w:rPr>
          <w:rFonts w:ascii="Times New Roman" w:hAnsi="Times New Roman" w:cs="Times New Roman"/>
          <w:sz w:val="24"/>
          <w:szCs w:val="24"/>
        </w:rPr>
      </w:pPr>
      <w:r w:rsidRPr="00FC46BE">
        <w:rPr>
          <w:rFonts w:ascii="Times New Roman" w:hAnsi="Times New Roman" w:cs="Times New Roman"/>
          <w:sz w:val="24"/>
          <w:szCs w:val="24"/>
        </w:rPr>
        <w:t xml:space="preserve">• Dichiarazione del regista in inglese e italiano. </w:t>
      </w:r>
    </w:p>
    <w:p w:rsidR="00535D57" w:rsidRDefault="00FC46BE" w:rsidP="00535D57">
      <w:pPr>
        <w:rPr>
          <w:rFonts w:ascii="Times New Roman" w:hAnsi="Times New Roman" w:cs="Times New Roman"/>
          <w:sz w:val="24"/>
          <w:szCs w:val="24"/>
        </w:rPr>
      </w:pPr>
      <w:r w:rsidRPr="00FC46BE">
        <w:rPr>
          <w:rFonts w:ascii="Times New Roman" w:hAnsi="Times New Roman" w:cs="Times New Roman"/>
          <w:sz w:val="24"/>
          <w:szCs w:val="24"/>
        </w:rPr>
        <w:t>• Documentazione fotografica con autorizzazione di pubblicazione: 2 immagini del film in formato JP</w:t>
      </w:r>
      <w:r w:rsidR="00535D57">
        <w:rPr>
          <w:rFonts w:ascii="Times New Roman" w:hAnsi="Times New Roman" w:cs="Times New Roman"/>
          <w:sz w:val="24"/>
          <w:szCs w:val="24"/>
        </w:rPr>
        <w:t>EG (per la promozione sul web)</w:t>
      </w:r>
    </w:p>
    <w:p w:rsidR="00535D57" w:rsidRDefault="00535D57" w:rsidP="00535D57">
      <w:pPr>
        <w:rPr>
          <w:rFonts w:ascii="Times New Roman" w:hAnsi="Times New Roman" w:cs="Times New Roman"/>
          <w:sz w:val="24"/>
          <w:szCs w:val="24"/>
        </w:rPr>
      </w:pPr>
    </w:p>
    <w:p w:rsidR="00535D57" w:rsidRDefault="007840FE" w:rsidP="00535D57">
      <w:pPr>
        <w:rPr>
          <w:rFonts w:ascii="Times New Roman" w:hAnsi="Times New Roman" w:cs="Times New Roman"/>
          <w:sz w:val="24"/>
          <w:szCs w:val="24"/>
        </w:rPr>
      </w:pPr>
      <w:r w:rsidRPr="00536D5B">
        <w:rPr>
          <w:rFonts w:ascii="Times New Roman" w:hAnsi="Times New Roman" w:cs="Times New Roman"/>
          <w:sz w:val="24"/>
          <w:szCs w:val="24"/>
        </w:rPr>
        <w:t>Nessuna commissione di noleggio verrà pagata per l’eventuale visione pubblica per entrambe le sezioni.</w:t>
      </w:r>
    </w:p>
    <w:p w:rsidR="007840FE" w:rsidRDefault="007840FE" w:rsidP="00535D57"/>
    <w:p w:rsidR="00535D57" w:rsidRPr="00535D57" w:rsidRDefault="00535D57" w:rsidP="00535D57">
      <w:pPr>
        <w:rPr>
          <w:rFonts w:ascii="Times New Roman" w:hAnsi="Times New Roman" w:cs="Times New Roman"/>
          <w:sz w:val="28"/>
          <w:szCs w:val="24"/>
        </w:rPr>
      </w:pPr>
      <w:r w:rsidRPr="00535D57">
        <w:rPr>
          <w:rFonts w:ascii="Times New Roman" w:hAnsi="Times New Roman" w:cs="Times New Roman"/>
          <w:b/>
          <w:sz w:val="24"/>
          <w:szCs w:val="24"/>
        </w:rPr>
        <w:t>PREMIAZIONE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35D57">
        <w:rPr>
          <w:rFonts w:ascii="Times New Roman" w:hAnsi="Times New Roman" w:cs="Times New Roman"/>
          <w:sz w:val="24"/>
        </w:rPr>
        <w:t xml:space="preserve">Gli autori delle opere selezionate sono invitati, in caso di vittoria, a garantire la loro presenza durante la premiazione ovvero ad inviare una videomessaggio da proiettare al momento della premiazione. </w:t>
      </w:r>
    </w:p>
    <w:p w:rsidR="00535D57" w:rsidRPr="00535D57" w:rsidRDefault="00535D57" w:rsidP="00535D57">
      <w:pPr>
        <w:rPr>
          <w:rFonts w:ascii="Times New Roman" w:hAnsi="Times New Roman" w:cs="Times New Roman"/>
          <w:sz w:val="24"/>
          <w:szCs w:val="24"/>
        </w:rPr>
      </w:pPr>
      <w:r w:rsidRPr="00535D57">
        <w:rPr>
          <w:rFonts w:ascii="Times New Roman" w:hAnsi="Times New Roman" w:cs="Times New Roman"/>
          <w:sz w:val="24"/>
          <w:szCs w:val="24"/>
        </w:rPr>
        <w:t xml:space="preserve">Verranno assegnati i seguenti premi: </w:t>
      </w:r>
    </w:p>
    <w:p w:rsidR="00535D57" w:rsidRDefault="00535D57" w:rsidP="00535D57">
      <w:pPr>
        <w:rPr>
          <w:rFonts w:ascii="Times New Roman" w:hAnsi="Times New Roman" w:cs="Times New Roman"/>
          <w:sz w:val="24"/>
          <w:szCs w:val="24"/>
        </w:rPr>
      </w:pPr>
    </w:p>
    <w:p w:rsidR="00535D57" w:rsidRPr="00535D57" w:rsidRDefault="00535D57" w:rsidP="00535D57">
      <w:pPr>
        <w:rPr>
          <w:rFonts w:ascii="Times New Roman" w:hAnsi="Times New Roman" w:cs="Times New Roman"/>
          <w:b/>
          <w:sz w:val="24"/>
          <w:szCs w:val="24"/>
        </w:rPr>
      </w:pPr>
      <w:r w:rsidRPr="00535D57">
        <w:rPr>
          <w:rFonts w:ascii="Times New Roman" w:hAnsi="Times New Roman" w:cs="Times New Roman"/>
          <w:b/>
          <w:sz w:val="24"/>
          <w:szCs w:val="24"/>
        </w:rPr>
        <w:t xml:space="preserve">Sezione LUNGOMETRAGGI </w:t>
      </w:r>
    </w:p>
    <w:p w:rsidR="007840FE" w:rsidRDefault="00535D57" w:rsidP="00535D57">
      <w:pPr>
        <w:rPr>
          <w:rFonts w:ascii="Times New Roman" w:hAnsi="Times New Roman" w:cs="Times New Roman"/>
          <w:sz w:val="24"/>
          <w:szCs w:val="24"/>
        </w:rPr>
      </w:pPr>
      <w:r w:rsidRPr="00535D57">
        <w:rPr>
          <w:rFonts w:ascii="Times New Roman" w:eastAsia="MS Gothic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"Miglior lungometraggio" </w:t>
      </w:r>
    </w:p>
    <w:p w:rsidR="00535D57" w:rsidRPr="00535D57" w:rsidRDefault="00535D57" w:rsidP="00535D57">
      <w:pPr>
        <w:rPr>
          <w:rFonts w:ascii="Times New Roman" w:hAnsi="Times New Roman" w:cs="Times New Roman"/>
          <w:b/>
          <w:sz w:val="24"/>
          <w:szCs w:val="24"/>
        </w:rPr>
      </w:pPr>
      <w:r w:rsidRPr="00535D57">
        <w:rPr>
          <w:rFonts w:ascii="Times New Roman" w:hAnsi="Times New Roman" w:cs="Times New Roman"/>
          <w:b/>
          <w:sz w:val="24"/>
          <w:szCs w:val="24"/>
        </w:rPr>
        <w:t xml:space="preserve">Sezione CORTOMETRAGGI </w:t>
      </w:r>
    </w:p>
    <w:p w:rsidR="00535D57" w:rsidRPr="00535D57" w:rsidRDefault="00535D57" w:rsidP="00535D57">
      <w:pPr>
        <w:rPr>
          <w:rFonts w:ascii="Times New Roman" w:hAnsi="Times New Roman" w:cs="Times New Roman"/>
          <w:sz w:val="24"/>
          <w:szCs w:val="24"/>
        </w:rPr>
      </w:pPr>
      <w:r w:rsidRPr="00535D57">
        <w:rPr>
          <w:rFonts w:ascii="Times New Roman" w:eastAsia="MS Gothic" w:hAnsi="Times New Roman" w:cs="Times New Roman"/>
          <w:sz w:val="24"/>
          <w:szCs w:val="24"/>
        </w:rPr>
        <w:t>-</w:t>
      </w:r>
      <w:r w:rsidRPr="00535D57">
        <w:rPr>
          <w:rFonts w:ascii="Times New Roman" w:hAnsi="Times New Roman" w:cs="Times New Roman"/>
          <w:sz w:val="24"/>
          <w:szCs w:val="24"/>
        </w:rPr>
        <w:t xml:space="preserve"> "Miglior Cortometraggio" </w:t>
      </w:r>
    </w:p>
    <w:p w:rsidR="00535D57" w:rsidRDefault="00535D57" w:rsidP="00535D57">
      <w:pPr>
        <w:rPr>
          <w:rFonts w:ascii="Times New Roman" w:hAnsi="Times New Roman" w:cs="Times New Roman"/>
          <w:sz w:val="24"/>
          <w:szCs w:val="24"/>
        </w:rPr>
      </w:pPr>
      <w:r w:rsidRPr="00535D57">
        <w:rPr>
          <w:rFonts w:ascii="Times New Roman" w:eastAsia="MS Gothic" w:hAnsi="Times New Roman" w:cs="Times New Roman"/>
          <w:sz w:val="24"/>
          <w:szCs w:val="24"/>
        </w:rPr>
        <w:lastRenderedPageBreak/>
        <w:t>La commissione si riserva di assegnare</w:t>
      </w:r>
      <w:r w:rsidRPr="00535D57">
        <w:rPr>
          <w:rFonts w:ascii="Times New Roman" w:hAnsi="Times New Roman" w:cs="Times New Roman"/>
          <w:sz w:val="24"/>
          <w:szCs w:val="24"/>
        </w:rPr>
        <w:t xml:space="preserve"> Menzioni Speciali Giuria di Qualità </w:t>
      </w:r>
    </w:p>
    <w:p w:rsidR="00535D57" w:rsidRPr="00095435" w:rsidRDefault="00535D57" w:rsidP="00535D5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5D57" w:rsidRPr="00535D57" w:rsidRDefault="00535D57" w:rsidP="00535D57">
      <w:pPr>
        <w:shd w:val="clear" w:color="auto" w:fill="FFFFFF"/>
        <w:spacing w:after="150"/>
        <w:outlineLvl w:val="0"/>
        <w:rPr>
          <w:rFonts w:ascii="Times New Roman" w:hAnsi="Times New Roman" w:cs="Times New Roman"/>
          <w:sz w:val="24"/>
          <w:szCs w:val="24"/>
        </w:rPr>
      </w:pPr>
      <w:r w:rsidRPr="0009543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it-IT"/>
        </w:rPr>
        <w:t>ACCETTAZIONE DEL REGOLAMENTO:</w:t>
      </w:r>
      <w:r w:rsidRPr="00750EF6">
        <w:rPr>
          <w:rFonts w:ascii="Times New Roman" w:eastAsia="Times New Roman" w:hAnsi="Times New Roman" w:cs="Times New Roman"/>
          <w:b/>
          <w:color w:val="3D3D3D"/>
          <w:kern w:val="36"/>
          <w:sz w:val="24"/>
          <w:szCs w:val="24"/>
          <w:lang w:eastAsia="it-IT"/>
        </w:rPr>
        <w:t xml:space="preserve">  </w:t>
      </w:r>
      <w:r w:rsidRPr="00750EF6">
        <w:rPr>
          <w:rFonts w:ascii="Times New Roman" w:hAnsi="Times New Roman" w:cs="Times New Roman"/>
          <w:sz w:val="24"/>
          <w:szCs w:val="24"/>
        </w:rPr>
        <w:t>Il mittente, inviando l'opera, dichiara di essere titolare di tutti i diritti di utilizzazione dell'opera stessa, nessuno escluso, e che i contenuti della stessa non violano le leggi vigenti e che l'opera non presenta contenuti a carattere diffamatorio.</w:t>
      </w:r>
      <w:r w:rsidRPr="00750EF6">
        <w:rPr>
          <w:rFonts w:ascii="Times New Roman" w:hAnsi="Times New Roman" w:cs="Times New Roman"/>
          <w:sz w:val="24"/>
          <w:szCs w:val="24"/>
        </w:rPr>
        <w:br/>
      </w:r>
      <w:r w:rsidRPr="00535D5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L’iscrizione al concorso e la partecipazione alla selezione comportano:</w:t>
      </w:r>
    </w:p>
    <w:p w:rsidR="00535D57" w:rsidRPr="00535D57" w:rsidRDefault="00535D57" w:rsidP="00535D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35D5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l’accettazione integrale del presente regolamento</w:t>
      </w:r>
    </w:p>
    <w:p w:rsidR="00535D57" w:rsidRPr="00535D57" w:rsidRDefault="00535D57" w:rsidP="00535D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35D5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il consenso all’utilizzo e alla riproduzione gratuiti da parte di </w:t>
      </w:r>
      <w:proofErr w:type="spellStart"/>
      <w:r w:rsidR="00750EF6" w:rsidRPr="00750E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>Utòpia</w:t>
      </w:r>
      <w:proofErr w:type="spellEnd"/>
      <w:r w:rsidRPr="00535D5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delle opere in concorso e di loro estratti video, fotografici e testuali per qualsiasi pubblicazione di carattere documentativo e promozionale.</w:t>
      </w:r>
    </w:p>
    <w:p w:rsidR="00750EF6" w:rsidRDefault="00535D57" w:rsidP="00750EF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535D5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il consenso al libero utilizzo e alla riproduzione gratuita, da parte o su mandato dell’organizzazione e senza obbligo di ulteriore comunicazione, dell’opera iscritta in concorso e/o di suoi estratti video o fotografici, per qualsiasi altra iniziativa, rassegna o pubblicazione di carattere documentativo e promozionale anche al di fuori del programma del Festival.</w:t>
      </w:r>
      <w:r w:rsidR="00750EF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</w:p>
    <w:p w:rsidR="00750EF6" w:rsidRDefault="00535D57" w:rsidP="00750EF6">
      <w:pPr>
        <w:shd w:val="clear" w:color="auto" w:fill="FFFFFF"/>
        <w:spacing w:before="100" w:beforeAutospacing="1" w:after="100" w:afterAutospacing="1"/>
        <w:ind w:left="1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750EF6">
        <w:rPr>
          <w:rFonts w:ascii="Times New Roman" w:hAnsi="Times New Roman" w:cs="Times New Roman"/>
          <w:sz w:val="24"/>
          <w:szCs w:val="24"/>
        </w:rPr>
        <w:t xml:space="preserve">Le opere inviate diventeranno parte integrante dell’archivio costituito per scopi didattico/divulgativi, utilizzabili per eventuali manifestazioni culturali (senza scopo di lucro). </w:t>
      </w:r>
    </w:p>
    <w:p w:rsidR="00750EF6" w:rsidRPr="00750EF6" w:rsidRDefault="00750EF6" w:rsidP="00750EF6">
      <w:pPr>
        <w:shd w:val="clear" w:color="auto" w:fill="FFFFFF"/>
        <w:spacing w:before="100" w:beforeAutospacing="1" w:after="100" w:afterAutospacing="1"/>
        <w:ind w:left="175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it-IT"/>
        </w:rPr>
      </w:pPr>
      <w:r w:rsidRPr="00750EF6">
        <w:rPr>
          <w:rFonts w:ascii="Times New Roman" w:hAnsi="Times New Roman" w:cs="Times New Roman"/>
          <w:sz w:val="24"/>
        </w:rPr>
        <w:t xml:space="preserve">L’organizzazione del concorso, </w:t>
      </w:r>
      <w:r w:rsidR="007840FE" w:rsidRPr="00750EF6">
        <w:rPr>
          <w:rFonts w:ascii="Times New Roman" w:hAnsi="Times New Roman" w:cs="Times New Roman"/>
          <w:sz w:val="24"/>
        </w:rPr>
        <w:t>nonché</w:t>
      </w:r>
      <w:r w:rsidRPr="00750EF6">
        <w:rPr>
          <w:rFonts w:ascii="Times New Roman" w:hAnsi="Times New Roman" w:cs="Times New Roman"/>
          <w:sz w:val="24"/>
        </w:rPr>
        <w:t xml:space="preserve"> l’Associazione </w:t>
      </w:r>
      <w:proofErr w:type="spellStart"/>
      <w:r w:rsidRPr="00750EF6">
        <w:rPr>
          <w:rFonts w:ascii="Times New Roman" w:hAnsi="Times New Roman" w:cs="Times New Roman"/>
          <w:sz w:val="24"/>
        </w:rPr>
        <w:t>Utòpia</w:t>
      </w:r>
      <w:proofErr w:type="spellEnd"/>
      <w:r w:rsidRPr="00750EF6">
        <w:rPr>
          <w:rFonts w:ascii="Times New Roman" w:hAnsi="Times New Roman" w:cs="Times New Roman"/>
          <w:sz w:val="24"/>
        </w:rPr>
        <w:t xml:space="preserve">, non sono responsabili per eventuali danni o smarrimenti delle opere inviate. </w:t>
      </w:r>
    </w:p>
    <w:p w:rsidR="00750EF6" w:rsidRPr="00C31ED5" w:rsidRDefault="00750EF6" w:rsidP="00750EF6">
      <w:pPr>
        <w:pStyle w:val="Titolo1"/>
        <w:shd w:val="clear" w:color="auto" w:fill="FFFFFF"/>
        <w:spacing w:before="0" w:beforeAutospacing="0" w:after="150" w:afterAutospacing="0"/>
        <w:rPr>
          <w:bCs w:val="0"/>
          <w:color w:val="333333"/>
          <w:sz w:val="24"/>
          <w:szCs w:val="24"/>
        </w:rPr>
      </w:pPr>
      <w:r w:rsidRPr="00095435">
        <w:rPr>
          <w:bCs w:val="0"/>
          <w:color w:val="000000" w:themeColor="text1"/>
          <w:sz w:val="24"/>
          <w:szCs w:val="24"/>
        </w:rPr>
        <w:t>COMUNICAZIONI AGLI ISCRITTI</w:t>
      </w:r>
      <w:r w:rsidRPr="00750EF6">
        <w:rPr>
          <w:b w:val="0"/>
          <w:bCs w:val="0"/>
          <w:color w:val="3D3D3D"/>
          <w:sz w:val="24"/>
          <w:szCs w:val="24"/>
        </w:rPr>
        <w:t xml:space="preserve">: </w:t>
      </w:r>
      <w:r w:rsidRPr="00750EF6">
        <w:rPr>
          <w:b w:val="0"/>
          <w:color w:val="333333"/>
          <w:sz w:val="24"/>
          <w:szCs w:val="24"/>
        </w:rPr>
        <w:t>Le comunicazioni fra l’organizzazione e i partecipanti al concorso avverrà prevalentemente via e-mail. A tutti i partecipanti sarà comunicata via e-mail l’ammissione o l’esclusione dalla fase finale del concorso (con l’elenco delle opere ammesse), oltre che gli esiti della finale stessa, con autori e titoli premiati.</w:t>
      </w:r>
      <w:r w:rsidR="00C31ED5">
        <w:rPr>
          <w:b w:val="0"/>
          <w:color w:val="333333"/>
          <w:sz w:val="24"/>
          <w:szCs w:val="24"/>
        </w:rPr>
        <w:br/>
      </w:r>
      <w:r w:rsidR="00C31ED5" w:rsidRPr="00C31ED5">
        <w:rPr>
          <w:b w:val="0"/>
          <w:sz w:val="24"/>
          <w:szCs w:val="24"/>
        </w:rPr>
        <w:t>Per informazioni o ulteriori chiarimenti sul presente bando è possibile rivolgersi alla segreteria organizzativa a:</w:t>
      </w:r>
      <w:r w:rsidR="00C31ED5">
        <w:rPr>
          <w:sz w:val="24"/>
          <w:szCs w:val="24"/>
        </w:rPr>
        <w:t xml:space="preserve"> </w:t>
      </w:r>
      <w:r w:rsidR="00C31ED5" w:rsidRPr="00C31ED5">
        <w:rPr>
          <w:sz w:val="24"/>
          <w:szCs w:val="24"/>
        </w:rPr>
        <w:t>redazione@kataella.it</w:t>
      </w:r>
      <w:r w:rsidR="00C31ED5">
        <w:rPr>
          <w:b w:val="0"/>
          <w:sz w:val="24"/>
          <w:szCs w:val="24"/>
        </w:rPr>
        <w:t xml:space="preserve">, </w:t>
      </w:r>
      <w:r w:rsidR="00C31ED5" w:rsidRPr="00C31ED5">
        <w:rPr>
          <w:b w:val="0"/>
          <w:sz w:val="24"/>
          <w:szCs w:val="24"/>
        </w:rPr>
        <w:t>consultare il sito web</w:t>
      </w:r>
      <w:r w:rsidR="00C31ED5">
        <w:rPr>
          <w:sz w:val="24"/>
          <w:szCs w:val="24"/>
        </w:rPr>
        <w:t xml:space="preserve"> </w:t>
      </w:r>
      <w:r w:rsidR="00C31ED5" w:rsidRPr="00C31ED5">
        <w:rPr>
          <w:sz w:val="24"/>
          <w:szCs w:val="24"/>
        </w:rPr>
        <w:t>www.kataella.it</w:t>
      </w:r>
      <w:r w:rsidR="00C31ED5">
        <w:rPr>
          <w:b w:val="0"/>
          <w:sz w:val="24"/>
          <w:szCs w:val="24"/>
        </w:rPr>
        <w:t xml:space="preserve"> </w:t>
      </w:r>
      <w:r w:rsidR="00C31ED5">
        <w:rPr>
          <w:sz w:val="24"/>
          <w:szCs w:val="24"/>
        </w:rPr>
        <w:t xml:space="preserve">o </w:t>
      </w:r>
      <w:r w:rsidR="00C31ED5" w:rsidRPr="00C31ED5">
        <w:rPr>
          <w:b w:val="0"/>
          <w:sz w:val="24"/>
          <w:szCs w:val="24"/>
        </w:rPr>
        <w:t xml:space="preserve">contattare gli organizzatori alla pagina </w:t>
      </w:r>
      <w:proofErr w:type="spellStart"/>
      <w:r w:rsidR="00C31ED5" w:rsidRPr="00C31ED5">
        <w:rPr>
          <w:b w:val="0"/>
          <w:sz w:val="24"/>
          <w:szCs w:val="24"/>
        </w:rPr>
        <w:t>Facebook</w:t>
      </w:r>
      <w:proofErr w:type="spellEnd"/>
      <w:r w:rsidR="00C31ED5" w:rsidRPr="00C31ED5">
        <w:rPr>
          <w:b w:val="0"/>
          <w:sz w:val="24"/>
          <w:szCs w:val="24"/>
        </w:rPr>
        <w:t xml:space="preserve"> </w:t>
      </w:r>
      <w:proofErr w:type="spellStart"/>
      <w:r w:rsidR="00C31ED5" w:rsidRPr="00C31ED5">
        <w:rPr>
          <w:sz w:val="24"/>
          <w:szCs w:val="24"/>
        </w:rPr>
        <w:t>@KataellaFestival</w:t>
      </w:r>
      <w:proofErr w:type="spellEnd"/>
    </w:p>
    <w:p w:rsidR="007840FE" w:rsidRDefault="007840FE" w:rsidP="007840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0FE" w:rsidRDefault="007840FE" w:rsidP="007840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0FE" w:rsidRDefault="007840FE" w:rsidP="007840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0FE" w:rsidRDefault="007840FE" w:rsidP="007840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0FE" w:rsidRDefault="007840FE" w:rsidP="007840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0FE" w:rsidRDefault="007840FE" w:rsidP="007840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0FE" w:rsidRDefault="007840FE" w:rsidP="007840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0FE" w:rsidRDefault="007840FE" w:rsidP="007840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0FE" w:rsidRDefault="007840FE" w:rsidP="007840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0FE" w:rsidRDefault="007840FE" w:rsidP="007840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0FE" w:rsidRDefault="007840FE" w:rsidP="007840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0FE" w:rsidRDefault="007840FE" w:rsidP="007840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0FE" w:rsidRDefault="007840FE" w:rsidP="007840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0FE" w:rsidRDefault="007840FE" w:rsidP="007840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0FE" w:rsidRPr="00CB183A" w:rsidRDefault="007840FE" w:rsidP="007840FE">
      <w:pPr>
        <w:jc w:val="both"/>
        <w:rPr>
          <w:rFonts w:ascii="Times New Roman" w:hAnsi="Times New Roman" w:cs="Times New Roman"/>
          <w:sz w:val="24"/>
          <w:szCs w:val="24"/>
        </w:rPr>
      </w:pPr>
      <w:r w:rsidRPr="00AC50DA">
        <w:rPr>
          <w:rFonts w:ascii="Times New Roman" w:hAnsi="Times New Roman" w:cs="Times New Roman"/>
          <w:i/>
          <w:sz w:val="24"/>
          <w:szCs w:val="24"/>
        </w:rPr>
        <w:t>Informativa ex Art 13 del D.lg. 196/2003 sulla tutela dei dati personali – I partecipanti al concorso “</w:t>
      </w:r>
      <w:r w:rsidR="00A91019">
        <w:rPr>
          <w:rFonts w:ascii="Times New Roman" w:hAnsi="Times New Roman" w:cs="Times New Roman"/>
          <w:i/>
          <w:sz w:val="24"/>
          <w:szCs w:val="24"/>
        </w:rPr>
        <w:t>KataE</w:t>
      </w:r>
      <w:r w:rsidRPr="00AC50DA">
        <w:rPr>
          <w:rFonts w:ascii="Times New Roman" w:hAnsi="Times New Roman" w:cs="Times New Roman"/>
          <w:i/>
          <w:sz w:val="24"/>
          <w:szCs w:val="24"/>
        </w:rPr>
        <w:t xml:space="preserve">lla festival del cinema e della letteratura” autorizzano la segreteria dell’Associazione </w:t>
      </w:r>
      <w:proofErr w:type="spellStart"/>
      <w:r w:rsidRPr="00AC50DA">
        <w:rPr>
          <w:rFonts w:ascii="Times New Roman" w:hAnsi="Times New Roman" w:cs="Times New Roman"/>
          <w:i/>
          <w:sz w:val="24"/>
          <w:szCs w:val="24"/>
        </w:rPr>
        <w:t>Utòpia</w:t>
      </w:r>
      <w:proofErr w:type="spellEnd"/>
      <w:r w:rsidRPr="00AC50DA">
        <w:rPr>
          <w:rFonts w:ascii="Times New Roman" w:hAnsi="Times New Roman" w:cs="Times New Roman"/>
          <w:i/>
          <w:sz w:val="24"/>
          <w:szCs w:val="24"/>
        </w:rPr>
        <w:t xml:space="preserve"> al trattamento dei dati personali, al fine di permettere il corretto svolgimento delle diverse fasi di selezione del concorso stesso; nonché per tenere costantemente informati i partecipanti al concorso circa le attività culturali ed editoriali dell’Associazione </w:t>
      </w:r>
      <w:proofErr w:type="spellStart"/>
      <w:r w:rsidRPr="00AC50DA">
        <w:rPr>
          <w:rFonts w:ascii="Times New Roman" w:hAnsi="Times New Roman" w:cs="Times New Roman"/>
          <w:i/>
          <w:sz w:val="24"/>
          <w:szCs w:val="24"/>
        </w:rPr>
        <w:t>Utòpia</w:t>
      </w:r>
      <w:proofErr w:type="spellEnd"/>
      <w:r w:rsidRPr="00AC50DA">
        <w:rPr>
          <w:rFonts w:ascii="Times New Roman" w:hAnsi="Times New Roman" w:cs="Times New Roman"/>
          <w:i/>
          <w:sz w:val="24"/>
          <w:szCs w:val="24"/>
        </w:rPr>
        <w:t xml:space="preserve">. Responsabile del trattamento dei dati personali è </w:t>
      </w:r>
      <w:r>
        <w:rPr>
          <w:rFonts w:ascii="Times New Roman" w:hAnsi="Times New Roman" w:cs="Times New Roman"/>
          <w:i/>
          <w:sz w:val="24"/>
          <w:szCs w:val="24"/>
        </w:rPr>
        <w:t>il presidente dell’Associazione.</w:t>
      </w:r>
    </w:p>
    <w:p w:rsidR="007840FE" w:rsidRPr="00750EF6" w:rsidRDefault="007840FE" w:rsidP="00535D57">
      <w:pPr>
        <w:rPr>
          <w:rFonts w:ascii="Times New Roman" w:hAnsi="Times New Roman" w:cs="Times New Roman"/>
          <w:sz w:val="24"/>
          <w:szCs w:val="24"/>
        </w:rPr>
      </w:pPr>
    </w:p>
    <w:p w:rsidR="00FC46BE" w:rsidRPr="00730BF1" w:rsidRDefault="00FC46BE" w:rsidP="00730BF1">
      <w:pPr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sectPr w:rsidR="00FC46BE" w:rsidRPr="00730BF1" w:rsidSect="004B0B03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52F1"/>
    <w:multiLevelType w:val="hybridMultilevel"/>
    <w:tmpl w:val="F7225A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42710"/>
    <w:multiLevelType w:val="multilevel"/>
    <w:tmpl w:val="7DB6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A7D34"/>
    <w:rsid w:val="00021E87"/>
    <w:rsid w:val="00095435"/>
    <w:rsid w:val="000C725A"/>
    <w:rsid w:val="002E6374"/>
    <w:rsid w:val="004658BF"/>
    <w:rsid w:val="004B0B03"/>
    <w:rsid w:val="004C4481"/>
    <w:rsid w:val="004F18E8"/>
    <w:rsid w:val="00535D57"/>
    <w:rsid w:val="00564E6E"/>
    <w:rsid w:val="006378E2"/>
    <w:rsid w:val="00730BF1"/>
    <w:rsid w:val="00750EF6"/>
    <w:rsid w:val="00766CA6"/>
    <w:rsid w:val="007840FE"/>
    <w:rsid w:val="007F426A"/>
    <w:rsid w:val="008073E8"/>
    <w:rsid w:val="009B4361"/>
    <w:rsid w:val="009C0DD7"/>
    <w:rsid w:val="00A91019"/>
    <w:rsid w:val="00B401BC"/>
    <w:rsid w:val="00C31ED5"/>
    <w:rsid w:val="00C86B65"/>
    <w:rsid w:val="00CA7D34"/>
    <w:rsid w:val="00DB6E24"/>
    <w:rsid w:val="00DE38B2"/>
    <w:rsid w:val="00DF462E"/>
    <w:rsid w:val="00E536F5"/>
    <w:rsid w:val="00EB01A8"/>
    <w:rsid w:val="00FC46BE"/>
    <w:rsid w:val="00FD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3E8"/>
  </w:style>
  <w:style w:type="paragraph" w:styleId="Titolo1">
    <w:name w:val="heading 1"/>
    <w:basedOn w:val="Normale"/>
    <w:link w:val="Titolo1Carattere"/>
    <w:uiPriority w:val="9"/>
    <w:qFormat/>
    <w:rsid w:val="00535D5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34"/>
    <w:qFormat/>
    <w:rsid w:val="00CA7D34"/>
    <w:pPr>
      <w:spacing w:after="200" w:line="276" w:lineRule="auto"/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535D57"/>
    <w:pPr>
      <w:spacing w:after="200" w:line="276" w:lineRule="auto"/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35D5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35D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35D5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B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2020-01-30T18:23:00Z</dcterms:created>
  <dcterms:modified xsi:type="dcterms:W3CDTF">2020-02-02T18:47:00Z</dcterms:modified>
</cp:coreProperties>
</file>